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07A0E1" w14:textId="658F2F4E" w:rsidR="003D55F9" w:rsidRPr="00B644EA" w:rsidRDefault="0006551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80"/>
          <w:szCs w:val="80"/>
        </w:rPr>
      </w:pPr>
      <w:r w:rsidRPr="00B644EA">
        <w:rPr>
          <w:rFonts w:asciiTheme="minorHAnsi" w:eastAsia="Calibri" w:hAnsiTheme="minorHAnsi" w:cstheme="minorHAnsi"/>
          <w:b/>
          <w:sz w:val="80"/>
          <w:szCs w:val="80"/>
        </w:rPr>
        <w:t>201</w:t>
      </w:r>
      <w:r w:rsidR="00F864B1">
        <w:rPr>
          <w:rFonts w:asciiTheme="minorHAnsi" w:eastAsia="Calibri" w:hAnsiTheme="minorHAnsi" w:cstheme="minorHAnsi"/>
          <w:b/>
          <w:sz w:val="80"/>
          <w:szCs w:val="80"/>
        </w:rPr>
        <w:t>9</w:t>
      </w:r>
      <w:r w:rsidRPr="00B644EA">
        <w:rPr>
          <w:rFonts w:asciiTheme="minorHAnsi" w:eastAsia="Calibri" w:hAnsiTheme="minorHAnsi" w:cstheme="minorHAnsi"/>
          <w:b/>
          <w:sz w:val="80"/>
          <w:szCs w:val="80"/>
        </w:rPr>
        <w:t xml:space="preserve"> ENTRY FORM</w:t>
      </w:r>
    </w:p>
    <w:p w14:paraId="1DB3C12A" w14:textId="77777777" w:rsidR="003D55F9" w:rsidRPr="00B644EA" w:rsidRDefault="0006551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B644EA">
        <w:rPr>
          <w:rFonts w:asciiTheme="minorHAnsi" w:eastAsia="Calibri" w:hAnsiTheme="minorHAnsi" w:cstheme="minorHAnsi"/>
          <w:b/>
          <w:sz w:val="32"/>
          <w:szCs w:val="32"/>
        </w:rPr>
        <w:t>(Note: word count is 1,200)</w:t>
      </w:r>
    </w:p>
    <w:p w14:paraId="1406319E" w14:textId="77777777" w:rsidR="003D55F9" w:rsidRPr="00B644EA" w:rsidRDefault="003D55F9">
      <w:pPr>
        <w:ind w:firstLine="720"/>
        <w:jc w:val="center"/>
        <w:rPr>
          <w:rFonts w:asciiTheme="minorHAnsi" w:hAnsiTheme="minorHAnsi" w:cstheme="minorHAnsi"/>
          <w:sz w:val="36"/>
          <w:szCs w:val="36"/>
        </w:rPr>
      </w:pPr>
    </w:p>
    <w:tbl>
      <w:tblPr>
        <w:tblStyle w:val="a"/>
        <w:tblW w:w="103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237"/>
      </w:tblGrid>
      <w:tr w:rsidR="003D55F9" w:rsidRPr="00B644EA" w14:paraId="6EF6217A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CAA2735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Entry ID: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EE78F" w14:textId="77777777" w:rsidR="003D55F9" w:rsidRPr="00B644EA" w:rsidRDefault="003D55F9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</w:p>
        </w:tc>
      </w:tr>
      <w:tr w:rsidR="003D55F9" w:rsidRPr="00B644EA" w14:paraId="334E8AA7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36F3EED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Entry Title: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E02CF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6047E1DD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729FF22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Client: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DACB8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3579FC91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0B0BF04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Product: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CCD3A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1671A348" w14:textId="77777777">
        <w:trPr>
          <w:trHeight w:val="800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3DB1FFE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First Media Appearance Date: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71A88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6DA7340D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091CCC3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Category: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912E2" w14:textId="5FFBA9D7" w:rsidR="003D55F9" w:rsidRPr="00B644EA" w:rsidRDefault="00A515CB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Questrial" w:hAnsiTheme="minorHAnsi" w:cstheme="minorHAnsi"/>
                <w:sz w:val="28"/>
                <w:szCs w:val="28"/>
              </w:rPr>
              <w:t>N</w:t>
            </w:r>
            <w:r w:rsidR="00065511" w:rsidRPr="00F864B1">
              <w:rPr>
                <w:rFonts w:asciiTheme="minorHAnsi" w:eastAsia="Questrial" w:hAnsiTheme="minorHAnsi" w:cstheme="minorHAnsi"/>
                <w:sz w:val="28"/>
                <w:szCs w:val="28"/>
              </w:rPr>
              <w:t xml:space="preserve"> –</w:t>
            </w:r>
            <w:r w:rsidR="00065511" w:rsidRPr="00B644EA">
              <w:rPr>
                <w:rFonts w:asciiTheme="minorHAnsi" w:eastAsia="Questrial" w:hAnsiTheme="minorHAnsi" w:cstheme="minorHAnsi"/>
                <w:sz w:val="28"/>
                <w:szCs w:val="28"/>
              </w:rPr>
              <w:t xml:space="preserve"> Best Use of </w:t>
            </w:r>
            <w:r w:rsidR="00567910">
              <w:rPr>
                <w:rFonts w:asciiTheme="minorHAnsi" w:eastAsia="Questrial" w:hAnsiTheme="minorHAnsi" w:cstheme="minorHAnsi"/>
                <w:sz w:val="28"/>
                <w:szCs w:val="28"/>
              </w:rPr>
              <w:t>Search Engine Marketing</w:t>
            </w:r>
          </w:p>
          <w:p w14:paraId="1E062ADD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28"/>
                <w:szCs w:val="28"/>
              </w:rPr>
            </w:pPr>
          </w:p>
        </w:tc>
      </w:tr>
      <w:tr w:rsidR="003D55F9" w:rsidRPr="00B644EA" w14:paraId="1A4EC836" w14:textId="77777777">
        <w:trPr>
          <w:trHeight w:val="5340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284D9C6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  <w:t>Category Description:</w:t>
            </w:r>
          </w:p>
          <w:p w14:paraId="7DA34EED" w14:textId="77777777" w:rsidR="003D55F9" w:rsidRPr="00B644EA" w:rsidRDefault="003D55F9">
            <w:pPr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E0B4B" w14:textId="194EFC14" w:rsidR="005339EF" w:rsidRDefault="00567910" w:rsidP="00567910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This category recognises exceptional practice in the use of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s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earch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e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ngine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ma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rketing to drive positive business or behavioural outcomes. This category is open to entries for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p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aid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s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earch and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s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earch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e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ngine </w:t>
            </w:r>
            <w:r w:rsidR="00277A1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o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ptimisation initiatives. </w:t>
            </w:r>
          </w:p>
          <w:p w14:paraId="5D0B9B25" w14:textId="77777777" w:rsidR="005339EF" w:rsidRDefault="005339EF" w:rsidP="00567910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</w:p>
          <w:p w14:paraId="08836ABD" w14:textId="17133B90" w:rsidR="00567910" w:rsidRPr="005339EF" w:rsidRDefault="00567910" w:rsidP="00567910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Judges will be looking for a clear set of objectives, a strong strategic approach, excellent execution and demonstrable outcomes. This category is open to both short term campaigns or ongoing programmes. Judges will consider creative and innovati</w:t>
            </w:r>
            <w:r w:rsidR="00B20B6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ve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 approaches, as well as campaigns with excellent application of fundamentals and best practice. </w:t>
            </w:r>
          </w:p>
          <w:p w14:paraId="58C0CA3C" w14:textId="77777777" w:rsidR="00567910" w:rsidRPr="005339EF" w:rsidRDefault="00567910" w:rsidP="00567910">
            <w:pPr>
              <w:rPr>
                <w:rFonts w:ascii="Calibri" w:eastAsia="Times New Roman" w:hAnsi="Calibri" w:cs="Calibri"/>
                <w:bCs/>
                <w:color w:val="000000" w:themeColor="text1"/>
                <w:sz w:val="26"/>
                <w:szCs w:val="26"/>
                <w:lang w:val="en-NZ"/>
              </w:rPr>
            </w:pPr>
          </w:p>
          <w:p w14:paraId="542211D6" w14:textId="34A27DCC" w:rsidR="00567910" w:rsidRPr="005339EF" w:rsidRDefault="00567910" w:rsidP="00567910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  <w:r w:rsidRPr="005339EF">
              <w:rPr>
                <w:rFonts w:ascii="Calibri" w:eastAsia="Times New Roman" w:hAnsi="Calibri" w:cs="Calibri"/>
                <w:bCs/>
                <w:color w:val="000000" w:themeColor="text1"/>
                <w:sz w:val="26"/>
                <w:szCs w:val="26"/>
                <w:lang w:val="en-NZ"/>
              </w:rPr>
              <w:t>You’ll need to contextualise for judges why your approach is award worthy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. </w:t>
            </w:r>
          </w:p>
          <w:p w14:paraId="696B004D" w14:textId="77777777" w:rsidR="00567910" w:rsidRPr="005339EF" w:rsidRDefault="00567910" w:rsidP="00567910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</w:p>
          <w:p w14:paraId="0814A01A" w14:textId="7C30A044" w:rsidR="003D55F9" w:rsidRPr="005339EF" w:rsidRDefault="00567910" w:rsidP="005339EF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</w:pP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The </w:t>
            </w:r>
            <w:r w:rsidR="00C11A3E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s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earch </w:t>
            </w:r>
            <w:r w:rsidR="00C11A3E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e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ngine </w:t>
            </w:r>
            <w:r w:rsidR="00C11A3E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m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arketing initiative may be part of a wider </w:t>
            </w:r>
            <w:proofErr w:type="gramStart"/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campaign</w:t>
            </w:r>
            <w:r w:rsidR="00B20B6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,</w:t>
            </w:r>
            <w:proofErr w:type="gramEnd"/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 xml:space="preserve"> however demonstration of the specific role and effectiveness of the </w:t>
            </w:r>
            <w:r w:rsidR="001F0644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s</w:t>
            </w:r>
            <w:r w:rsidRPr="005339EF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val="en-NZ"/>
              </w:rPr>
              <w:t>earch channel will be required.</w:t>
            </w:r>
          </w:p>
        </w:tc>
      </w:tr>
    </w:tbl>
    <w:p w14:paraId="105A5BDF" w14:textId="77777777" w:rsidR="003D55F9" w:rsidRPr="00B644EA" w:rsidRDefault="003D55F9">
      <w:pPr>
        <w:rPr>
          <w:rFonts w:asciiTheme="minorHAnsi" w:hAnsiTheme="minorHAnsi" w:cstheme="minorHAnsi"/>
        </w:rPr>
      </w:pPr>
    </w:p>
    <w:tbl>
      <w:tblPr>
        <w:tblStyle w:val="a0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6173"/>
      </w:tblGrid>
      <w:tr w:rsidR="003D55F9" w:rsidRPr="00B644EA" w14:paraId="55EFC87A" w14:textId="77777777">
        <w:tc>
          <w:tcPr>
            <w:tcW w:w="4015" w:type="dxa"/>
            <w:shd w:val="clear" w:color="auto" w:fill="D9D9D9"/>
          </w:tcPr>
          <w:p w14:paraId="75832192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Title:</w:t>
            </w:r>
          </w:p>
        </w:tc>
        <w:tc>
          <w:tcPr>
            <w:tcW w:w="6173" w:type="dxa"/>
          </w:tcPr>
          <w:p w14:paraId="42ABDAA5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30F39FE2" w14:textId="77777777">
        <w:tc>
          <w:tcPr>
            <w:tcW w:w="4015" w:type="dxa"/>
            <w:shd w:val="clear" w:color="auto" w:fill="D9D9D9"/>
          </w:tcPr>
          <w:p w14:paraId="6AEAD6AC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6173" w:type="dxa"/>
          </w:tcPr>
          <w:p w14:paraId="4E3A62F8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540F2E8A" w14:textId="77777777">
        <w:tc>
          <w:tcPr>
            <w:tcW w:w="4015" w:type="dxa"/>
            <w:shd w:val="clear" w:color="auto" w:fill="D9D9D9"/>
          </w:tcPr>
          <w:p w14:paraId="0D496823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Product/Service:</w:t>
            </w:r>
          </w:p>
        </w:tc>
        <w:tc>
          <w:tcPr>
            <w:tcW w:w="6173" w:type="dxa"/>
          </w:tcPr>
          <w:p w14:paraId="542CC1AF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65362899" w14:textId="77777777">
        <w:tc>
          <w:tcPr>
            <w:tcW w:w="4015" w:type="dxa"/>
            <w:shd w:val="clear" w:color="auto" w:fill="D9D9D9"/>
          </w:tcPr>
          <w:p w14:paraId="65794769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First Media Appearance Date:</w:t>
            </w:r>
          </w:p>
        </w:tc>
        <w:tc>
          <w:tcPr>
            <w:tcW w:w="6173" w:type="dxa"/>
          </w:tcPr>
          <w:p w14:paraId="78B57AD5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</w:tbl>
    <w:p w14:paraId="69C07316" w14:textId="77777777" w:rsidR="003D55F9" w:rsidRPr="00B644EA" w:rsidRDefault="003D55F9">
      <w:pPr>
        <w:rPr>
          <w:rFonts w:asciiTheme="minorHAnsi" w:eastAsia="Questrial" w:hAnsiTheme="minorHAnsi" w:cstheme="minorHAnsi"/>
        </w:rPr>
      </w:pPr>
    </w:p>
    <w:p w14:paraId="170BF65A" w14:textId="3E68135A" w:rsidR="003D55F9" w:rsidRPr="00B644EA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B644EA">
        <w:rPr>
          <w:rFonts w:asciiTheme="minorHAnsi" w:eastAsia="Questrial" w:hAnsiTheme="minorHAnsi" w:cstheme="minorHAnsi"/>
          <w:b/>
          <w:sz w:val="22"/>
          <w:szCs w:val="22"/>
        </w:rPr>
        <w:t xml:space="preserve">In reviewing these entries judges are to look for the use of </w:t>
      </w:r>
      <w:r w:rsidR="00246A28">
        <w:rPr>
          <w:rFonts w:asciiTheme="minorHAnsi" w:eastAsia="Questrial" w:hAnsiTheme="minorHAnsi" w:cstheme="minorHAnsi"/>
          <w:b/>
          <w:sz w:val="22"/>
          <w:szCs w:val="22"/>
        </w:rPr>
        <w:t>s</w:t>
      </w:r>
      <w:r w:rsidR="00CE6A2B">
        <w:rPr>
          <w:rFonts w:asciiTheme="minorHAnsi" w:eastAsia="Questrial" w:hAnsiTheme="minorHAnsi" w:cstheme="minorHAnsi"/>
          <w:b/>
          <w:sz w:val="22"/>
          <w:szCs w:val="22"/>
        </w:rPr>
        <w:t xml:space="preserve">earch </w:t>
      </w:r>
      <w:r w:rsidR="00246A28">
        <w:rPr>
          <w:rFonts w:asciiTheme="minorHAnsi" w:eastAsia="Questrial" w:hAnsiTheme="minorHAnsi" w:cstheme="minorHAnsi"/>
          <w:b/>
          <w:sz w:val="22"/>
          <w:szCs w:val="22"/>
        </w:rPr>
        <w:t>e</w:t>
      </w:r>
      <w:r w:rsidR="00CE6A2B">
        <w:rPr>
          <w:rFonts w:asciiTheme="minorHAnsi" w:eastAsia="Questrial" w:hAnsiTheme="minorHAnsi" w:cstheme="minorHAnsi"/>
          <w:b/>
          <w:sz w:val="22"/>
          <w:szCs w:val="22"/>
        </w:rPr>
        <w:t xml:space="preserve">ngine </w:t>
      </w:r>
      <w:r w:rsidR="00246A28">
        <w:rPr>
          <w:rFonts w:asciiTheme="minorHAnsi" w:eastAsia="Questrial" w:hAnsiTheme="minorHAnsi" w:cstheme="minorHAnsi"/>
          <w:b/>
          <w:sz w:val="22"/>
          <w:szCs w:val="22"/>
        </w:rPr>
        <w:t>m</w:t>
      </w:r>
      <w:r w:rsidR="00CE6A2B">
        <w:rPr>
          <w:rFonts w:asciiTheme="minorHAnsi" w:eastAsia="Questrial" w:hAnsiTheme="minorHAnsi" w:cstheme="minorHAnsi"/>
          <w:b/>
          <w:sz w:val="22"/>
          <w:szCs w:val="22"/>
        </w:rPr>
        <w:t>arketing</w:t>
      </w:r>
      <w:r w:rsidRPr="00B644EA">
        <w:rPr>
          <w:rFonts w:asciiTheme="minorHAnsi" w:eastAsia="Questrial" w:hAnsiTheme="minorHAnsi" w:cstheme="minorHAnsi"/>
          <w:b/>
          <w:sz w:val="22"/>
          <w:szCs w:val="22"/>
        </w:rPr>
        <w:t xml:space="preserve"> and resulting practice that has contributed significantly to the success/results of a campaign in the context of this entry category.</w:t>
      </w:r>
    </w:p>
    <w:p w14:paraId="40F688A0" w14:textId="77777777" w:rsidR="003D55F9" w:rsidRPr="00B644EA" w:rsidRDefault="003D55F9">
      <w:pPr>
        <w:rPr>
          <w:rFonts w:asciiTheme="minorHAnsi" w:eastAsia="Questrial" w:hAnsiTheme="minorHAnsi" w:cstheme="minorHAnsi"/>
          <w:b/>
          <w:sz w:val="22"/>
          <w:szCs w:val="22"/>
        </w:rPr>
      </w:pPr>
    </w:p>
    <w:p w14:paraId="4CE4493A" w14:textId="77777777" w:rsidR="003D55F9" w:rsidRPr="00B644EA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B644EA">
        <w:rPr>
          <w:rFonts w:asciiTheme="minorHAnsi" w:eastAsia="Questrial" w:hAnsiTheme="minorHAnsi" w:cstheme="minorHAnsi"/>
          <w:b/>
          <w:sz w:val="22"/>
          <w:szCs w:val="22"/>
        </w:rPr>
        <w:t>Please share the details of your campaign as indicated below:</w:t>
      </w:r>
    </w:p>
    <w:p w14:paraId="6CDA0D82" w14:textId="77777777" w:rsidR="003D55F9" w:rsidRPr="005B6393" w:rsidRDefault="003D55F9">
      <w:pPr>
        <w:rPr>
          <w:rFonts w:asciiTheme="minorHAnsi" w:eastAsia="Questrial" w:hAnsiTheme="minorHAnsi" w:cstheme="minorHAnsi"/>
          <w:b/>
          <w:sz w:val="22"/>
          <w:szCs w:val="22"/>
        </w:rPr>
      </w:pPr>
    </w:p>
    <w:tbl>
      <w:tblPr>
        <w:tblStyle w:val="a1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72644C67" w14:textId="77777777">
        <w:tc>
          <w:tcPr>
            <w:tcW w:w="10188" w:type="dxa"/>
            <w:shd w:val="clear" w:color="auto" w:fill="D9D9D9"/>
          </w:tcPr>
          <w:p w14:paraId="04453375" w14:textId="77777777" w:rsidR="003D55F9" w:rsidRPr="005B6393" w:rsidRDefault="00065511">
            <w:pPr>
              <w:tabs>
                <w:tab w:val="left" w:pos="555"/>
              </w:tabs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ENTRY SUMMARY (MANDATORY). Why should this win a Beacon award? (0%)</w:t>
            </w:r>
          </w:p>
          <w:p w14:paraId="6DD3D376" w14:textId="76A9202B" w:rsidR="003D55F9" w:rsidRPr="005B6393" w:rsidRDefault="00065511" w:rsidP="00FF73C1">
            <w:pPr>
              <w:tabs>
                <w:tab w:val="left" w:pos="0"/>
              </w:tabs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Provide a </w:t>
            </w:r>
            <w:r w:rsidR="00661576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short entry summary ensuring it i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s clear how the </w:t>
            </w:r>
            <w:r w:rsidR="00A93A3D">
              <w:rPr>
                <w:rFonts w:asciiTheme="minorHAnsi" w:eastAsia="Questrial" w:hAnsiTheme="minorHAnsi" w:cstheme="minorHAnsi"/>
                <w:sz w:val="22"/>
                <w:szCs w:val="22"/>
              </w:rPr>
              <w:t>s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>earch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</w:t>
            </w:r>
            <w:r w:rsidR="00A93A3D">
              <w:rPr>
                <w:rFonts w:asciiTheme="minorHAnsi" w:eastAsia="Questrial" w:hAnsiTheme="minorHAnsi" w:cstheme="minorHAnsi"/>
                <w:sz w:val="22"/>
                <w:szCs w:val="22"/>
              </w:rPr>
              <w:t>e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ngine </w:t>
            </w:r>
            <w:r w:rsidR="00A93A3D">
              <w:rPr>
                <w:rFonts w:asciiTheme="minorHAnsi" w:eastAsia="Questrial" w:hAnsiTheme="minorHAnsi" w:cstheme="minorHAnsi"/>
                <w:sz w:val="22"/>
                <w:szCs w:val="22"/>
              </w:rPr>
              <w:t>m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>arketing initiative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drove 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>positive business or behavioural outcomes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.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This summary should draw judges’ attention to the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s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>earch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strategy and resulting </w:t>
            </w:r>
            <w:r w:rsidR="005339EF">
              <w:rPr>
                <w:rFonts w:asciiTheme="minorHAnsi" w:eastAsia="Questrial" w:hAnsiTheme="minorHAnsi" w:cstheme="minorHAnsi"/>
                <w:sz w:val="22"/>
                <w:szCs w:val="22"/>
              </w:rPr>
              <w:t>execution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that you believe is worthy of recognition in this category. The word limit for this section is 150.</w:t>
            </w:r>
          </w:p>
        </w:tc>
      </w:tr>
      <w:tr w:rsidR="003D55F9" w:rsidRPr="005B6393" w14:paraId="3A1FCEEE" w14:textId="77777777">
        <w:tc>
          <w:tcPr>
            <w:tcW w:w="10188" w:type="dxa"/>
          </w:tcPr>
          <w:p w14:paraId="0CD3F30C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71524372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7BF25516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2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77ADB4C7" w14:textId="77777777">
        <w:tc>
          <w:tcPr>
            <w:tcW w:w="10188" w:type="dxa"/>
            <w:shd w:val="clear" w:color="auto" w:fill="D9D9D9"/>
          </w:tcPr>
          <w:p w14:paraId="1AB723C2" w14:textId="77777777" w:rsidR="003D55F9" w:rsidRPr="005B6393" w:rsidRDefault="00065511">
            <w:pPr>
              <w:tabs>
                <w:tab w:val="left" w:pos="555"/>
              </w:tabs>
              <w:ind w:left="567" w:hanging="567"/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1.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CHALLENGE. What was the marketing or business challenge? (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10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7EE37934" w14:textId="26C6FBF9" w:rsidR="003D55F9" w:rsidRPr="005B6393" w:rsidRDefault="00065511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In this section judges are looking for a clear, concise definition of the problem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and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the objectives to be met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>.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Is there a </w:t>
            </w:r>
            <w:r w:rsidR="009E5A3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marketing,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business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or </w:t>
            </w:r>
            <w:r w:rsidR="007C76B8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consumer 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>challenge</w:t>
            </w:r>
            <w:r w:rsidR="007C76B8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that </w:t>
            </w:r>
            <w:r w:rsidR="0012722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directly influenced the approach to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s</w:t>
            </w:r>
            <w:r w:rsidR="0012722E">
              <w:rPr>
                <w:rFonts w:asciiTheme="minorHAnsi" w:eastAsia="Questrial" w:hAnsiTheme="minorHAnsi" w:cstheme="minorHAnsi"/>
                <w:sz w:val="22"/>
                <w:szCs w:val="22"/>
              </w:rPr>
              <w:t>earch</w:t>
            </w:r>
            <w:r w:rsidR="00D95D7E">
              <w:rPr>
                <w:rFonts w:asciiTheme="minorHAnsi" w:eastAsia="Questrial" w:hAnsiTheme="minorHAnsi" w:cstheme="minorHAnsi"/>
                <w:sz w:val="22"/>
                <w:szCs w:val="22"/>
              </w:rPr>
              <w:t>?</w:t>
            </w:r>
          </w:p>
        </w:tc>
      </w:tr>
      <w:tr w:rsidR="003D55F9" w:rsidRPr="005B6393" w14:paraId="5271A24D" w14:textId="77777777">
        <w:tc>
          <w:tcPr>
            <w:tcW w:w="10188" w:type="dxa"/>
          </w:tcPr>
          <w:p w14:paraId="5DFD1DEB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6C6C4D52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11DF2B78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3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1C525868" w14:textId="77777777">
        <w:tc>
          <w:tcPr>
            <w:tcW w:w="10188" w:type="dxa"/>
            <w:shd w:val="clear" w:color="auto" w:fill="D9D9D9"/>
          </w:tcPr>
          <w:p w14:paraId="399344A1" w14:textId="64BB6883" w:rsidR="003D55F9" w:rsidRPr="005B6393" w:rsidRDefault="00065511">
            <w:pPr>
              <w:tabs>
                <w:tab w:val="left" w:pos="555"/>
              </w:tabs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2.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S</w:t>
            </w:r>
            <w:r w:rsidR="0012722E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TRATEGY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. What was the </w:t>
            </w:r>
            <w:r w:rsidR="001F0644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s</w:t>
            </w:r>
            <w:r w:rsidR="0012722E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earch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strategy</w:t>
            </w:r>
            <w:r w:rsidR="001F0644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?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 (</w:t>
            </w:r>
            <w:r w:rsidR="004D61EE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30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61BCAA81" w14:textId="3902DBE9" w:rsidR="00490582" w:rsidRPr="005B6393" w:rsidRDefault="00065511" w:rsidP="00490582">
            <w:pPr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Explain the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role of search in your campaign</w:t>
            </w:r>
            <w:r w:rsidR="004D61E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or initiative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. </w:t>
            </w:r>
            <w:r w:rsidR="00730C12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What was the strategy?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This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should address the challenge, drive execution and clearly outline</w:t>
            </w:r>
            <w:r w:rsidR="008076E1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the</w:t>
            </w:r>
            <w:r w:rsidR="008076E1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uniqueness of the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approach</w:t>
            </w:r>
            <w:r w:rsidR="008076E1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to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the use of the search channel</w:t>
            </w:r>
            <w:r w:rsidR="008076E1">
              <w:rPr>
                <w:rFonts w:asciiTheme="minorHAnsi" w:eastAsia="Questrial" w:hAnsiTheme="minorHAnsi" w:cstheme="minorHAnsi"/>
                <w:sz w:val="22"/>
                <w:szCs w:val="22"/>
              </w:rPr>
              <w:t>.</w:t>
            </w:r>
            <w:r w:rsidR="004D61E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Where does the search strategy sit in the wider media strategy?</w:t>
            </w:r>
          </w:p>
          <w:p w14:paraId="1DE604C9" w14:textId="77777777" w:rsidR="003D55F9" w:rsidRPr="005B6393" w:rsidRDefault="003D55F9" w:rsidP="00490582">
            <w:pPr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</w:p>
        </w:tc>
      </w:tr>
      <w:tr w:rsidR="003D55F9" w:rsidRPr="005B6393" w14:paraId="57F78575" w14:textId="77777777">
        <w:tc>
          <w:tcPr>
            <w:tcW w:w="10188" w:type="dxa"/>
          </w:tcPr>
          <w:p w14:paraId="1E1648E7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4DC7B48B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01660693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4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4CDD9830" w14:textId="77777777">
        <w:tc>
          <w:tcPr>
            <w:tcW w:w="10188" w:type="dxa"/>
            <w:shd w:val="clear" w:color="auto" w:fill="D9D9D9"/>
          </w:tcPr>
          <w:p w14:paraId="4216F338" w14:textId="2AEB64FC" w:rsidR="003D55F9" w:rsidRPr="005B6393" w:rsidRDefault="00065511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3.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EXECUTION.  How was t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he </w:t>
            </w:r>
            <w:r w:rsidR="001F0644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search 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strategy brought to life? (</w:t>
            </w:r>
            <w:r w:rsidR="004D61EE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30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057D7F91" w14:textId="0FCE237A" w:rsidR="000964B9" w:rsidRDefault="00065511" w:rsidP="00490582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The judges are looking to understand how the implementation of the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search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strategy addressed the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marketing or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business challenge. Explain the degree of difficulty involved in executing. </w:t>
            </w:r>
            <w:r w:rsidR="001F0644">
              <w:rPr>
                <w:rFonts w:asciiTheme="minorHAnsi" w:eastAsia="Questrial" w:hAnsiTheme="minorHAnsi" w:cstheme="minorHAnsi"/>
                <w:sz w:val="22"/>
                <w:szCs w:val="22"/>
              </w:rPr>
              <w:t>What were the innovative components that moved the execution from good to great? How did the execution enhance the effectiveness of the campaign?</w:t>
            </w:r>
            <w:r w:rsidR="004D61E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</w:t>
            </w:r>
          </w:p>
          <w:p w14:paraId="78B40878" w14:textId="77777777" w:rsidR="001F0644" w:rsidRPr="005B6393" w:rsidRDefault="001F0644" w:rsidP="00490582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</w:p>
          <w:p w14:paraId="3A93A2E9" w14:textId="2DB5D39D" w:rsidR="003D55F9" w:rsidRPr="005B6393" w:rsidRDefault="003D55F9" w:rsidP="00490582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</w:p>
        </w:tc>
      </w:tr>
      <w:tr w:rsidR="003D55F9" w:rsidRPr="005B6393" w14:paraId="4940C96B" w14:textId="77777777">
        <w:tc>
          <w:tcPr>
            <w:tcW w:w="10188" w:type="dxa"/>
          </w:tcPr>
          <w:p w14:paraId="6C245794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lastRenderedPageBreak/>
              <w:t>Please type here</w:t>
            </w:r>
          </w:p>
        </w:tc>
      </w:tr>
    </w:tbl>
    <w:p w14:paraId="557BE310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0CC2CAD0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5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6CCF781A" w14:textId="77777777">
        <w:tc>
          <w:tcPr>
            <w:tcW w:w="10188" w:type="dxa"/>
            <w:shd w:val="clear" w:color="auto" w:fill="D9D9D9"/>
          </w:tcPr>
          <w:p w14:paraId="27EB338E" w14:textId="125EEF18" w:rsidR="003D55F9" w:rsidRPr="005B6393" w:rsidRDefault="00065511">
            <w:pPr>
              <w:tabs>
                <w:tab w:val="left" w:pos="567"/>
              </w:tabs>
              <w:ind w:left="567" w:hanging="567"/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4.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RESULTS. What results did the initiative deliver? (3</w:t>
            </w:r>
            <w:r w:rsidR="004D61EE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05258596" w14:textId="1816F9C6" w:rsidR="003D55F9" w:rsidRPr="005B6393" w:rsidRDefault="00065511">
            <w:pPr>
              <w:ind w:left="567" w:hanging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ab/>
              <w:t xml:space="preserve">Demonstrate how the results relate to the challenge and objectives set. Judges will be looking for a demonstrated relationship between </w:t>
            </w:r>
            <w:r w:rsidR="00194795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the </w:t>
            </w:r>
            <w:r w:rsidR="004D61E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search strategy, campaign implementation and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the </w:t>
            </w:r>
            <w:r w:rsidR="004D61EE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business or behavioural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outcomes. Please list what other marketing efforts/activities may have influenced the results. The judges will be looking to understand the following things:</w:t>
            </w:r>
          </w:p>
          <w:p w14:paraId="0B828B69" w14:textId="77777777" w:rsidR="003D55F9" w:rsidRPr="005B6393" w:rsidRDefault="00065511">
            <w:pPr>
              <w:numPr>
                <w:ilvl w:val="1"/>
                <w:numId w:val="1"/>
              </w:numPr>
              <w:spacing w:before="120"/>
              <w:ind w:left="1434" w:hanging="35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Overall achievement against objectives</w:t>
            </w:r>
          </w:p>
          <w:p w14:paraId="2A2AEC4D" w14:textId="77777777" w:rsidR="003D55F9" w:rsidRPr="005B6393" w:rsidRDefault="00065511">
            <w:pPr>
              <w:numPr>
                <w:ilvl w:val="1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Convincing proof that the results were a direct consequence of your activity</w:t>
            </w:r>
          </w:p>
          <w:p w14:paraId="4BB7FF71" w14:textId="77777777" w:rsidR="003D55F9" w:rsidRPr="005B6393" w:rsidRDefault="00065511">
            <w:pPr>
              <w:numPr>
                <w:ilvl w:val="1"/>
                <w:numId w:val="1"/>
              </w:numPr>
              <w:tabs>
                <w:tab w:val="left" w:pos="567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Return on investment</w:t>
            </w:r>
          </w:p>
        </w:tc>
      </w:tr>
      <w:tr w:rsidR="003D55F9" w:rsidRPr="005B6393" w14:paraId="11490325" w14:textId="77777777">
        <w:tc>
          <w:tcPr>
            <w:tcW w:w="10188" w:type="dxa"/>
          </w:tcPr>
          <w:p w14:paraId="6E3F666B" w14:textId="77777777" w:rsidR="003D55F9" w:rsidRPr="005B6393" w:rsidRDefault="00065511">
            <w:pPr>
              <w:tabs>
                <w:tab w:val="left" w:pos="567"/>
              </w:tabs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390A680D" w14:textId="77777777" w:rsidR="003D55F9" w:rsidRPr="005B6393" w:rsidRDefault="00065511">
      <w:pPr>
        <w:tabs>
          <w:tab w:val="left" w:pos="2835"/>
        </w:tabs>
        <w:spacing w:before="120"/>
        <w:rPr>
          <w:rFonts w:asciiTheme="minorHAnsi" w:eastAsia="Questrial" w:hAnsiTheme="minorHAnsi" w:cstheme="minorHAnsi"/>
          <w:b/>
          <w:color w:val="FF0000"/>
          <w:sz w:val="22"/>
          <w:szCs w:val="22"/>
        </w:rPr>
      </w:pPr>
      <w:r w:rsidRPr="005B6393">
        <w:rPr>
          <w:rFonts w:asciiTheme="minorHAnsi" w:eastAsia="Questrial" w:hAnsiTheme="minorHAnsi" w:cstheme="minorHAnsi"/>
          <w:b/>
          <w:color w:val="FF0000"/>
          <w:sz w:val="22"/>
          <w:szCs w:val="22"/>
        </w:rPr>
        <w:tab/>
        <w:t xml:space="preserve">TOTAL WORD COUNT (count only words you insert in answer boxes 1 - 4):  </w:t>
      </w:r>
      <w:r w:rsidRPr="005B6393">
        <w:rPr>
          <w:rFonts w:asciiTheme="minorHAnsi" w:hAnsiTheme="minorHAnsi" w:cstheme="minorHAns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EEF2D8" wp14:editId="68E6FF9D">
                <wp:simplePos x="0" y="0"/>
                <wp:positionH relativeFrom="margin">
                  <wp:posOffset>5956300</wp:posOffset>
                </wp:positionH>
                <wp:positionV relativeFrom="paragraph">
                  <wp:posOffset>25400</wp:posOffset>
                </wp:positionV>
                <wp:extent cx="584200" cy="2921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6440" y="3635220"/>
                          <a:ext cx="5791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ECF4C2" w14:textId="77777777" w:rsidR="003D55F9" w:rsidRDefault="003D55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69pt;margin-top:2pt;width:4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" fillcolor="white [3201]">
                <v:stroke joinstyle="round"/>
                <v:textbox inset="2.53958mm,1.2694mm,2.53958mm,1.2694mm">
                  <w:txbxContent>
                    <w:p w:rsidR="003D55F9" w:rsidRDefault="003D55F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68ABF" w14:textId="77777777" w:rsidR="003D55F9" w:rsidRPr="005B6393" w:rsidRDefault="003D55F9">
      <w:pPr>
        <w:jc w:val="both"/>
        <w:rPr>
          <w:rFonts w:asciiTheme="minorHAnsi" w:eastAsia="Questrial" w:hAnsiTheme="minorHAnsi" w:cstheme="minorHAnsi"/>
          <w:sz w:val="22"/>
          <w:szCs w:val="22"/>
        </w:rPr>
      </w:pPr>
    </w:p>
    <w:p w14:paraId="30459AED" w14:textId="77777777" w:rsidR="003D55F9" w:rsidRPr="005B6393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5B6393">
        <w:rPr>
          <w:rFonts w:asciiTheme="minorHAnsi" w:eastAsia="Questrial" w:hAnsiTheme="minorHAnsi" w:cstheme="minorHAnsi"/>
          <w:b/>
          <w:sz w:val="22"/>
          <w:szCs w:val="22"/>
        </w:rPr>
        <w:t>SUPPORTING MATERIALS</w:t>
      </w:r>
    </w:p>
    <w:p w14:paraId="79555242" w14:textId="5EFBD0DD" w:rsidR="003D55F9" w:rsidRPr="005B6393" w:rsidRDefault="00065511">
      <w:pPr>
        <w:ind w:left="2835" w:hanging="2835"/>
        <w:rPr>
          <w:rFonts w:asciiTheme="minorHAnsi" w:eastAsia="Questrial" w:hAnsiTheme="minorHAnsi" w:cstheme="minorHAnsi"/>
          <w:i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Media Schedule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:  </w:t>
      </w:r>
      <w:r w:rsidRPr="005B6393">
        <w:rPr>
          <w:rFonts w:asciiTheme="minorHAnsi" w:eastAsia="Questrial" w:hAnsiTheme="minorHAnsi" w:cstheme="minorHAnsi"/>
          <w:sz w:val="22"/>
          <w:szCs w:val="22"/>
        </w:rPr>
        <w:tab/>
        <w:t>Please remember to include the media schedule (compuls</w:t>
      </w:r>
      <w:r w:rsidR="002D5A20" w:rsidRPr="005B6393">
        <w:rPr>
          <w:rFonts w:asciiTheme="minorHAnsi" w:eastAsia="Questrial" w:hAnsiTheme="minorHAnsi" w:cstheme="minorHAnsi"/>
          <w:sz w:val="22"/>
          <w:szCs w:val="22"/>
        </w:rPr>
        <w:t xml:space="preserve">ory).  Please include ALL media </w:t>
      </w:r>
      <w:r w:rsidR="008C5219">
        <w:rPr>
          <w:rFonts w:asciiTheme="minorHAnsi" w:eastAsia="Questrial" w:hAnsiTheme="minorHAnsi" w:cstheme="minorHAnsi"/>
          <w:sz w:val="22"/>
          <w:szCs w:val="22"/>
        </w:rPr>
        <w:t xml:space="preserve">used in the campaign </w:t>
      </w:r>
      <w:r w:rsidR="004D61EE">
        <w:rPr>
          <w:rFonts w:asciiTheme="minorHAnsi" w:eastAsia="Questrial" w:hAnsiTheme="minorHAnsi" w:cstheme="minorHAnsi"/>
          <w:sz w:val="22"/>
          <w:szCs w:val="22"/>
        </w:rPr>
        <w:t xml:space="preserve">and show </w:t>
      </w:r>
      <w:r w:rsidRPr="004D61EE">
        <w:rPr>
          <w:rFonts w:asciiTheme="minorHAnsi" w:eastAsia="Questrial" w:hAnsiTheme="minorHAnsi" w:cstheme="minorHAnsi"/>
          <w:sz w:val="22"/>
          <w:szCs w:val="22"/>
        </w:rPr>
        <w:t>% value</w:t>
      </w:r>
      <w:r w:rsidR="004D61EE" w:rsidRPr="004D61EE">
        <w:rPr>
          <w:rFonts w:asciiTheme="minorHAnsi" w:eastAsia="Questrial" w:hAnsiTheme="minorHAnsi" w:cstheme="minorHAnsi"/>
          <w:sz w:val="22"/>
          <w:szCs w:val="22"/>
        </w:rPr>
        <w:t xml:space="preserve"> in spend against different media channels</w:t>
      </w:r>
      <w:r w:rsidR="008C5219">
        <w:rPr>
          <w:rFonts w:asciiTheme="minorHAnsi" w:eastAsia="Questrial" w:hAnsiTheme="minorHAnsi" w:cstheme="minorHAnsi"/>
          <w:sz w:val="22"/>
          <w:szCs w:val="22"/>
        </w:rPr>
        <w:t>.</w:t>
      </w:r>
      <w:r w:rsidR="009E5A3E">
        <w:rPr>
          <w:rFonts w:asciiTheme="minorHAnsi" w:eastAsia="Questrial" w:hAnsiTheme="minorHAnsi" w:cstheme="minorHAnsi"/>
          <w:sz w:val="22"/>
          <w:szCs w:val="22"/>
        </w:rPr>
        <w:t xml:space="preserve"> For paid search </w:t>
      </w:r>
      <w:r w:rsidR="008F1B80">
        <w:rPr>
          <w:rFonts w:asciiTheme="minorHAnsi" w:eastAsia="Questrial" w:hAnsiTheme="minorHAnsi" w:cstheme="minorHAnsi"/>
          <w:sz w:val="22"/>
          <w:szCs w:val="22"/>
        </w:rPr>
        <w:t xml:space="preserve">campaigns </w:t>
      </w:r>
      <w:r w:rsidR="009E5A3E">
        <w:rPr>
          <w:rFonts w:asciiTheme="minorHAnsi" w:eastAsia="Questrial" w:hAnsiTheme="minorHAnsi" w:cstheme="minorHAnsi"/>
          <w:sz w:val="22"/>
          <w:szCs w:val="22"/>
        </w:rPr>
        <w:t>specifically please include the impression share for brand v non-brand terms.</w:t>
      </w:r>
    </w:p>
    <w:p w14:paraId="594197D9" w14:textId="77777777" w:rsidR="003D55F9" w:rsidRPr="005B6393" w:rsidRDefault="003D55F9">
      <w:pPr>
        <w:ind w:left="2835" w:hanging="2835"/>
        <w:rPr>
          <w:rFonts w:asciiTheme="minorHAnsi" w:eastAsia="Questrial" w:hAnsiTheme="minorHAnsi" w:cstheme="minorHAnsi"/>
          <w:sz w:val="22"/>
          <w:szCs w:val="22"/>
        </w:rPr>
      </w:pPr>
    </w:p>
    <w:p w14:paraId="446B52FF" w14:textId="77777777" w:rsidR="006506E6" w:rsidRPr="005B6393" w:rsidRDefault="00065511">
      <w:pPr>
        <w:ind w:left="2835" w:hanging="2835"/>
        <w:rPr>
          <w:rFonts w:asciiTheme="minorHAnsi" w:eastAsia="Questrial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Examples of Advertising</w:t>
      </w:r>
      <w:r w:rsidRPr="005B6393">
        <w:rPr>
          <w:rFonts w:asciiTheme="minorHAnsi" w:eastAsia="Questrial" w:hAnsiTheme="minorHAnsi" w:cstheme="minorHAnsi"/>
          <w:sz w:val="22"/>
          <w:szCs w:val="22"/>
        </w:rPr>
        <w:t>:</w:t>
      </w:r>
      <w:r w:rsidRPr="005B6393">
        <w:rPr>
          <w:rFonts w:asciiTheme="minorHAnsi" w:eastAsia="Questrial" w:hAnsiTheme="minorHAnsi" w:cstheme="minorHAnsi"/>
          <w:sz w:val="22"/>
          <w:szCs w:val="22"/>
        </w:rPr>
        <w:tab/>
        <w:t>You may include a maximum of 2 x A4 pages of images only with your entry.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</w:p>
    <w:p w14:paraId="645BE171" w14:textId="77777777" w:rsidR="003D55F9" w:rsidRPr="005B6393" w:rsidRDefault="000964B9" w:rsidP="006506E6">
      <w:pPr>
        <w:ind w:left="2835"/>
        <w:rPr>
          <w:rFonts w:asciiTheme="minorHAnsi" w:eastAsia="Questrial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</w:rPr>
        <w:t>OR if you wish you can swap 1 x A4 pages of image</w:t>
      </w:r>
      <w:r w:rsidR="002D5A20" w:rsidRPr="005B6393">
        <w:rPr>
          <w:rFonts w:asciiTheme="minorHAnsi" w:eastAsia="Questrial" w:hAnsiTheme="minorHAnsi" w:cstheme="minorHAnsi"/>
          <w:sz w:val="22"/>
          <w:szCs w:val="22"/>
        </w:rPr>
        <w:t>s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 for 1 x A4 technical explanation</w:t>
      </w:r>
      <w:r w:rsidR="00424BE3" w:rsidRPr="005B6393">
        <w:rPr>
          <w:rFonts w:asciiTheme="minorHAnsi" w:eastAsia="Questrial" w:hAnsiTheme="minorHAnsi" w:cstheme="minorHAnsi"/>
          <w:sz w:val="22"/>
          <w:szCs w:val="22"/>
        </w:rPr>
        <w:t xml:space="preserve"> as below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. </w:t>
      </w:r>
      <w:r w:rsidR="00065511"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</w:p>
    <w:p w14:paraId="33E49FF7" w14:textId="77777777" w:rsidR="003D55F9" w:rsidRPr="005B6393" w:rsidRDefault="003D55F9">
      <w:pPr>
        <w:ind w:left="2835" w:hanging="2835"/>
        <w:rPr>
          <w:rFonts w:asciiTheme="minorHAnsi" w:eastAsia="Verdana" w:hAnsiTheme="minorHAnsi" w:cstheme="minorHAnsi"/>
          <w:sz w:val="22"/>
          <w:szCs w:val="22"/>
        </w:rPr>
      </w:pPr>
    </w:p>
    <w:p w14:paraId="64D9A07E" w14:textId="5F25E1D5" w:rsidR="003D55F9" w:rsidRPr="005B6393" w:rsidRDefault="00065511">
      <w:pPr>
        <w:ind w:left="2835" w:hanging="2835"/>
        <w:rPr>
          <w:rFonts w:asciiTheme="minorHAnsi" w:eastAsia="Verdana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Technical solution/overview:</w:t>
      </w:r>
      <w:r w:rsidRPr="005B6393">
        <w:rPr>
          <w:rFonts w:asciiTheme="minorHAnsi" w:eastAsia="Verdana" w:hAnsiTheme="minorHAnsi" w:cstheme="minorHAnsi"/>
          <w:sz w:val="22"/>
          <w:szCs w:val="22"/>
        </w:rPr>
        <w:tab/>
      </w:r>
      <w:r w:rsidR="006506E6" w:rsidRPr="005B6393">
        <w:rPr>
          <w:rFonts w:asciiTheme="minorHAnsi" w:eastAsia="Questrial" w:hAnsiTheme="minorHAnsi" w:cstheme="minorHAnsi"/>
          <w:sz w:val="22"/>
          <w:szCs w:val="22"/>
        </w:rPr>
        <w:t>You may include a maximum of 1 x A4 page of technical supporting information in place of one of your pages of creative examples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. 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>Note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 this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 xml:space="preserve"> supporting material 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>is to extrapolate or explain in more detail the approach</w:t>
      </w:r>
      <w:r w:rsidR="00730C12">
        <w:rPr>
          <w:rFonts w:asciiTheme="minorHAnsi" w:eastAsia="Questrial" w:hAnsiTheme="minorHAnsi" w:cstheme="minorHAnsi"/>
          <w:sz w:val="22"/>
          <w:szCs w:val="22"/>
        </w:rPr>
        <w:t xml:space="preserve"> or execution</w:t>
      </w:r>
      <w:r w:rsidR="00424BE3" w:rsidRPr="005B6393">
        <w:rPr>
          <w:rFonts w:asciiTheme="minorHAnsi" w:eastAsia="Questrial" w:hAnsiTheme="minorHAnsi" w:cstheme="minorHAnsi"/>
          <w:sz w:val="22"/>
          <w:szCs w:val="22"/>
        </w:rPr>
        <w:t xml:space="preserve"> already covered in the entry</w:t>
      </w:r>
      <w:r w:rsidR="00730C12">
        <w:rPr>
          <w:rFonts w:asciiTheme="minorHAnsi" w:eastAsia="Questrial" w:hAnsiTheme="minorHAnsi" w:cstheme="minorHAnsi"/>
          <w:sz w:val="22"/>
          <w:szCs w:val="22"/>
        </w:rPr>
        <w:t xml:space="preserve"> -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 for example a journey map or </w:t>
      </w:r>
      <w:r w:rsidR="00730C12">
        <w:rPr>
          <w:rFonts w:asciiTheme="minorHAnsi" w:eastAsia="Questrial" w:hAnsiTheme="minorHAnsi" w:cstheme="minorHAnsi"/>
          <w:sz w:val="22"/>
          <w:szCs w:val="22"/>
        </w:rPr>
        <w:t>diagram of technical information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. It is not for adding new information &amp; must be supplied by the agency not a third party. </w:t>
      </w:r>
    </w:p>
    <w:sectPr w:rsidR="003D55F9" w:rsidRPr="005B6393">
      <w:headerReference w:type="default" r:id="rId11"/>
      <w:footerReference w:type="default" r:id="rId12"/>
      <w:pgSz w:w="11900" w:h="16840"/>
      <w:pgMar w:top="1276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D97A7" w14:textId="77777777" w:rsidR="00382CA4" w:rsidRDefault="00382CA4">
      <w:r>
        <w:separator/>
      </w:r>
    </w:p>
  </w:endnote>
  <w:endnote w:type="continuationSeparator" w:id="0">
    <w:p w14:paraId="22793BE7" w14:textId="77777777" w:rsidR="00382CA4" w:rsidRDefault="0038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4D30" w14:textId="5BD0A5DA" w:rsidR="003D55F9" w:rsidRDefault="00065511">
    <w:pPr>
      <w:tabs>
        <w:tab w:val="left" w:pos="360"/>
        <w:tab w:val="left" w:pos="3600"/>
        <w:tab w:val="left" w:pos="7560"/>
        <w:tab w:val="left" w:pos="9000"/>
        <w:tab w:val="right" w:pos="10314"/>
      </w:tabs>
      <w:spacing w:after="346"/>
      <w:ind w:left="-567" w:right="-142"/>
      <w:jc w:val="right"/>
      <w:rPr>
        <w:rFonts w:ascii="Verdana" w:eastAsia="Verdana" w:hAnsi="Verdana" w:cs="Verdana"/>
        <w:color w:val="808080"/>
        <w:sz w:val="15"/>
        <w:szCs w:val="15"/>
      </w:rPr>
    </w:pPr>
    <w:r>
      <w:rPr>
        <w:rFonts w:ascii="Verdana" w:eastAsia="Verdana" w:hAnsi="Verdana" w:cs="Verdana"/>
        <w:color w:val="808080"/>
        <w:sz w:val="15"/>
        <w:szCs w:val="15"/>
      </w:rPr>
      <w:tab/>
    </w:r>
    <w:r>
      <w:rPr>
        <w:rFonts w:ascii="Verdana" w:eastAsia="Verdana" w:hAnsi="Verdana" w:cs="Verdana"/>
        <w:color w:val="808080"/>
        <w:sz w:val="15"/>
        <w:szCs w:val="15"/>
      </w:rPr>
      <w:tab/>
      <w:t xml:space="preserve">Page 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begin"/>
    </w:r>
    <w:r>
      <w:rPr>
        <w:rFonts w:ascii="Verdana" w:eastAsia="Verdana" w:hAnsi="Verdana" w:cs="Verdana"/>
        <w:b/>
        <w:color w:val="808080"/>
        <w:sz w:val="15"/>
        <w:szCs w:val="15"/>
      </w:rPr>
      <w:instrText>PAGE</w:instrTex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separate"/>
    </w:r>
    <w:r w:rsidR="00050A75">
      <w:rPr>
        <w:rFonts w:ascii="Verdana" w:eastAsia="Verdana" w:hAnsi="Verdana" w:cs="Verdana"/>
        <w:b/>
        <w:noProof/>
        <w:color w:val="808080"/>
        <w:sz w:val="15"/>
        <w:szCs w:val="15"/>
      </w:rPr>
      <w:t>3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end"/>
    </w:r>
    <w:r>
      <w:rPr>
        <w:rFonts w:ascii="Verdana" w:eastAsia="Verdana" w:hAnsi="Verdana" w:cs="Verdana"/>
        <w:color w:val="808080"/>
        <w:sz w:val="15"/>
        <w:szCs w:val="15"/>
      </w:rPr>
      <w:t xml:space="preserve"> of 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begin"/>
    </w:r>
    <w:r>
      <w:rPr>
        <w:rFonts w:ascii="Verdana" w:eastAsia="Verdana" w:hAnsi="Verdana" w:cs="Verdana"/>
        <w:b/>
        <w:color w:val="808080"/>
        <w:sz w:val="15"/>
        <w:szCs w:val="15"/>
      </w:rPr>
      <w:instrText>NUMPAGES</w:instrTex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separate"/>
    </w:r>
    <w:r w:rsidR="00050A75">
      <w:rPr>
        <w:rFonts w:ascii="Verdana" w:eastAsia="Verdana" w:hAnsi="Verdana" w:cs="Verdana"/>
        <w:b/>
        <w:noProof/>
        <w:color w:val="808080"/>
        <w:sz w:val="15"/>
        <w:szCs w:val="15"/>
      </w:rPr>
      <w:t>3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DA39" w14:textId="77777777" w:rsidR="00382CA4" w:rsidRDefault="00382CA4">
      <w:r>
        <w:separator/>
      </w:r>
    </w:p>
  </w:footnote>
  <w:footnote w:type="continuationSeparator" w:id="0">
    <w:p w14:paraId="3FCB17B9" w14:textId="77777777" w:rsidR="00382CA4" w:rsidRDefault="0038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31DB" w14:textId="774DED05" w:rsidR="003D55F9" w:rsidRPr="00050A75" w:rsidRDefault="00B644EA">
    <w:pPr>
      <w:tabs>
        <w:tab w:val="center" w:pos="4320"/>
        <w:tab w:val="right" w:pos="8640"/>
      </w:tabs>
      <w:spacing w:before="425"/>
      <w:rPr>
        <w:rFonts w:asciiTheme="minorHAnsi" w:eastAsia="Questrial" w:hAnsiTheme="minorHAnsi" w:cs="Questrial"/>
        <w:b/>
        <w:sz w:val="18"/>
        <w:szCs w:val="18"/>
      </w:rPr>
    </w:pPr>
    <w:r w:rsidRPr="00050A75">
      <w:rPr>
        <w:rFonts w:asciiTheme="minorHAnsi" w:hAnsiTheme="minorHAnsi"/>
        <w:noProof/>
        <w:sz w:val="18"/>
        <w:szCs w:val="18"/>
        <w:lang w:val="en-NZ" w:eastAsia="en-NZ"/>
      </w:rPr>
      <w:drawing>
        <wp:anchor distT="0" distB="0" distL="114300" distR="114300" simplePos="0" relativeHeight="251659264" behindDoc="0" locked="0" layoutInCell="1" hidden="0" allowOverlap="1" wp14:anchorId="115BC7BE" wp14:editId="387D921D">
          <wp:simplePos x="0" y="0"/>
          <wp:positionH relativeFrom="margin">
            <wp:posOffset>3377565</wp:posOffset>
          </wp:positionH>
          <wp:positionV relativeFrom="paragraph">
            <wp:posOffset>247650</wp:posOffset>
          </wp:positionV>
          <wp:extent cx="1114425" cy="320040"/>
          <wp:effectExtent l="0" t="0" r="9525" b="381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E0169" w:rsidRPr="00050A75">
      <w:rPr>
        <w:rFonts w:asciiTheme="minorHAnsi" w:hAnsiTheme="minorHAnsi"/>
        <w:noProof/>
        <w:sz w:val="18"/>
        <w:szCs w:val="18"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CC7459" wp14:editId="449850F3">
              <wp:simplePos x="0" y="0"/>
              <wp:positionH relativeFrom="margin">
                <wp:posOffset>4648835</wp:posOffset>
              </wp:positionH>
              <wp:positionV relativeFrom="paragraph">
                <wp:posOffset>251460</wp:posOffset>
              </wp:positionV>
              <wp:extent cx="21336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0" cy="2286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93FA89" w14:textId="77777777" w:rsidR="003D55F9" w:rsidRDefault="00065511">
                          <w:pPr>
                            <w:textDirection w:val="btLr"/>
                          </w:pPr>
                          <w:r>
                            <w:rPr>
                              <w:rFonts w:ascii="Questrial" w:eastAsia="Questrial" w:hAnsi="Questrial" w:cs="Questrial"/>
                              <w:b/>
                            </w:rPr>
                            <w:t>Entry Number:</w:t>
                          </w:r>
                          <w:r>
                            <w:rPr>
                              <w:rFonts w:ascii="Questrial" w:eastAsia="Questrial" w:hAnsi="Questrial" w:cs="Questrial"/>
                            </w:rPr>
                            <w:t xml:space="preserve">  </w:t>
                          </w:r>
                          <w:r>
                            <w:rPr>
                              <w:rFonts w:ascii="Questrial" w:eastAsia="Questrial" w:hAnsi="Questrial" w:cs="Questrial"/>
                              <w:sz w:val="18"/>
                            </w:rPr>
                            <w:t>Please type here</w:t>
                          </w:r>
                        </w:p>
                      </w:txbxContent>
                    </wps:txbx>
                    <wps:bodyPr wrap="square"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366.05pt;margin-top:19.8pt;width:168pt;height:1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" fillcolor="#d8d8d8" stroked="f">
              <v:textbox inset="2.53958mm,1.2694mm,2.53958mm,1.2694mm">
                <w:txbxContent>
                  <w:p w:rsidR="003D55F9" w:rsidRDefault="00065511">
                    <w:pPr>
                      <w:textDirection w:val="btLr"/>
                    </w:pPr>
                    <w:r>
                      <w:rPr>
                        <w:rFonts w:ascii="Questrial" w:eastAsia="Questrial" w:hAnsi="Questrial" w:cs="Questrial"/>
                        <w:b/>
                      </w:rPr>
                      <w:t>Entry Number:</w:t>
                    </w:r>
                    <w:r>
                      <w:rPr>
                        <w:rFonts w:ascii="Questrial" w:eastAsia="Questrial" w:hAnsi="Questrial" w:cs="Questrial"/>
                      </w:rPr>
                      <w:t xml:space="preserve">  </w:t>
                    </w:r>
                    <w:r>
                      <w:rPr>
                        <w:rFonts w:ascii="Questrial" w:eastAsia="Questrial" w:hAnsi="Questrial" w:cs="Questrial"/>
                        <w:sz w:val="18"/>
                      </w:rPr>
                      <w:t>Please type here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E0169" w:rsidRPr="00050A75">
      <w:rPr>
        <w:rFonts w:asciiTheme="minorHAnsi" w:hAnsiTheme="minorHAnsi"/>
        <w:noProof/>
        <w:sz w:val="18"/>
        <w:szCs w:val="18"/>
        <w:lang w:val="en-NZ" w:eastAsia="en-NZ"/>
      </w:rPr>
      <w:drawing>
        <wp:anchor distT="0" distB="0" distL="114300" distR="114300" simplePos="0" relativeHeight="251660288" behindDoc="0" locked="0" layoutInCell="1" hidden="0" allowOverlap="1" wp14:anchorId="22665338" wp14:editId="61C34323">
          <wp:simplePos x="0" y="0"/>
          <wp:positionH relativeFrom="margin">
            <wp:posOffset>2035175</wp:posOffset>
          </wp:positionH>
          <wp:positionV relativeFrom="paragraph">
            <wp:posOffset>242570</wp:posOffset>
          </wp:positionV>
          <wp:extent cx="1120140" cy="278765"/>
          <wp:effectExtent l="0" t="0" r="3810" b="6985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140" cy="278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50A75">
      <w:rPr>
        <w:rFonts w:asciiTheme="minorHAnsi" w:eastAsia="Questrial" w:hAnsiTheme="minorHAnsi" w:cs="Questrial"/>
        <w:b/>
        <w:sz w:val="18"/>
        <w:szCs w:val="18"/>
      </w:rPr>
      <w:t xml:space="preserve">The </w:t>
    </w:r>
    <w:r w:rsidR="00065511" w:rsidRPr="00050A75">
      <w:rPr>
        <w:rFonts w:asciiTheme="minorHAnsi" w:eastAsia="Questrial" w:hAnsiTheme="minorHAnsi" w:cs="Questrial"/>
        <w:b/>
        <w:sz w:val="18"/>
        <w:szCs w:val="18"/>
      </w:rPr>
      <w:t>201</w:t>
    </w:r>
    <w:r w:rsidR="00F864B1">
      <w:rPr>
        <w:rFonts w:asciiTheme="minorHAnsi" w:eastAsia="Questrial" w:hAnsiTheme="minorHAnsi" w:cs="Questrial"/>
        <w:b/>
        <w:sz w:val="18"/>
        <w:szCs w:val="18"/>
      </w:rPr>
      <w:t>9</w:t>
    </w:r>
    <w:r w:rsidRPr="00050A75">
      <w:rPr>
        <w:rFonts w:asciiTheme="minorHAnsi" w:eastAsia="Questrial" w:hAnsiTheme="minorHAnsi" w:cs="Questrial"/>
        <w:b/>
        <w:sz w:val="18"/>
        <w:szCs w:val="18"/>
      </w:rPr>
      <w:t xml:space="preserve"> </w:t>
    </w:r>
    <w:r w:rsidR="00065511" w:rsidRPr="00050A75">
      <w:rPr>
        <w:rFonts w:asciiTheme="minorHAnsi" w:eastAsia="Questrial" w:hAnsiTheme="minorHAnsi" w:cs="Questrial"/>
        <w:b/>
        <w:sz w:val="18"/>
        <w:szCs w:val="18"/>
      </w:rPr>
      <w:t>Beacon Awards</w:t>
    </w:r>
    <w:r w:rsidR="00065511" w:rsidRPr="00050A75">
      <w:rPr>
        <w:rFonts w:asciiTheme="minorHAnsi" w:hAnsiTheme="minorHAnsi"/>
        <w:sz w:val="18"/>
        <w:szCs w:val="18"/>
      </w:rPr>
      <w:t xml:space="preserve"> </w:t>
    </w:r>
  </w:p>
  <w:p w14:paraId="7C5F7014" w14:textId="5BE1EE9D" w:rsidR="003D55F9" w:rsidRPr="00050A75" w:rsidRDefault="00065511">
    <w:pPr>
      <w:tabs>
        <w:tab w:val="left" w:pos="1985"/>
      </w:tabs>
      <w:rPr>
        <w:rFonts w:asciiTheme="minorHAnsi" w:eastAsia="Questrial" w:hAnsiTheme="minorHAnsi" w:cs="Questrial"/>
        <w:sz w:val="18"/>
        <w:szCs w:val="18"/>
      </w:rPr>
    </w:pPr>
    <w:r w:rsidRPr="00050A75">
      <w:rPr>
        <w:rFonts w:asciiTheme="minorHAnsi" w:eastAsia="Questrial" w:hAnsiTheme="minorHAnsi" w:cs="Questrial"/>
        <w:sz w:val="18"/>
        <w:szCs w:val="18"/>
      </w:rPr>
      <w:t xml:space="preserve">Entry Form – Category </w:t>
    </w:r>
    <w:r w:rsidR="00A515CB">
      <w:rPr>
        <w:rFonts w:asciiTheme="minorHAnsi" w:eastAsia="Questrial" w:hAnsiTheme="minorHAnsi" w:cs="Questrial"/>
        <w:sz w:val="18"/>
        <w:szCs w:val="18"/>
      </w:rPr>
      <w:t>N</w:t>
    </w:r>
  </w:p>
  <w:p w14:paraId="745BAC95" w14:textId="590BEAB1" w:rsidR="003D55F9" w:rsidRPr="00050A75" w:rsidRDefault="00065511">
    <w:pPr>
      <w:tabs>
        <w:tab w:val="left" w:pos="1985"/>
      </w:tabs>
      <w:rPr>
        <w:rFonts w:asciiTheme="minorHAnsi" w:eastAsia="Questrial" w:hAnsiTheme="minorHAnsi" w:cs="Questrial"/>
        <w:sz w:val="18"/>
        <w:szCs w:val="18"/>
      </w:rPr>
    </w:pPr>
    <w:r w:rsidRPr="00050A75">
      <w:rPr>
        <w:rFonts w:asciiTheme="minorHAnsi" w:eastAsia="Questrial" w:hAnsiTheme="minorHAnsi" w:cs="Questrial"/>
        <w:sz w:val="18"/>
        <w:szCs w:val="18"/>
      </w:rPr>
      <w:t xml:space="preserve">Best Use of </w:t>
    </w:r>
    <w:r w:rsidR="00F273D1">
      <w:rPr>
        <w:rFonts w:asciiTheme="minorHAnsi" w:eastAsia="Questrial" w:hAnsiTheme="minorHAnsi" w:cs="Questrial"/>
        <w:sz w:val="18"/>
        <w:szCs w:val="18"/>
      </w:rPr>
      <w:t>Search Engine Marketing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14AD"/>
    <w:multiLevelType w:val="multilevel"/>
    <w:tmpl w:val="DB4A68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F9"/>
    <w:rsid w:val="00022A4C"/>
    <w:rsid w:val="00050A75"/>
    <w:rsid w:val="00055C9B"/>
    <w:rsid w:val="00065511"/>
    <w:rsid w:val="000964B9"/>
    <w:rsid w:val="000C4DEB"/>
    <w:rsid w:val="001038BA"/>
    <w:rsid w:val="00114015"/>
    <w:rsid w:val="0012722E"/>
    <w:rsid w:val="00136D8A"/>
    <w:rsid w:val="00156193"/>
    <w:rsid w:val="00194795"/>
    <w:rsid w:val="001E0169"/>
    <w:rsid w:val="001F0644"/>
    <w:rsid w:val="001F3DEB"/>
    <w:rsid w:val="00246A28"/>
    <w:rsid w:val="00246F1B"/>
    <w:rsid w:val="00277A12"/>
    <w:rsid w:val="00290731"/>
    <w:rsid w:val="002D5A20"/>
    <w:rsid w:val="002E4F02"/>
    <w:rsid w:val="00382CA4"/>
    <w:rsid w:val="003D55F9"/>
    <w:rsid w:val="003E07FB"/>
    <w:rsid w:val="00424BE3"/>
    <w:rsid w:val="00434346"/>
    <w:rsid w:val="00486E7B"/>
    <w:rsid w:val="00490582"/>
    <w:rsid w:val="004D61EE"/>
    <w:rsid w:val="00521063"/>
    <w:rsid w:val="005339EF"/>
    <w:rsid w:val="00567910"/>
    <w:rsid w:val="005B6393"/>
    <w:rsid w:val="006506E6"/>
    <w:rsid w:val="00656FE7"/>
    <w:rsid w:val="00661576"/>
    <w:rsid w:val="006901CA"/>
    <w:rsid w:val="006E524D"/>
    <w:rsid w:val="00730C12"/>
    <w:rsid w:val="00796A17"/>
    <w:rsid w:val="007C76B8"/>
    <w:rsid w:val="008076E1"/>
    <w:rsid w:val="008C49AF"/>
    <w:rsid w:val="008C5219"/>
    <w:rsid w:val="008F1B80"/>
    <w:rsid w:val="00907193"/>
    <w:rsid w:val="009B59B6"/>
    <w:rsid w:val="009E5A3E"/>
    <w:rsid w:val="00A515CB"/>
    <w:rsid w:val="00A71EE0"/>
    <w:rsid w:val="00A809E3"/>
    <w:rsid w:val="00A93A3D"/>
    <w:rsid w:val="00AE668C"/>
    <w:rsid w:val="00B20B6B"/>
    <w:rsid w:val="00B644EA"/>
    <w:rsid w:val="00BD01AC"/>
    <w:rsid w:val="00BE78C0"/>
    <w:rsid w:val="00C11A3E"/>
    <w:rsid w:val="00C51A93"/>
    <w:rsid w:val="00C65002"/>
    <w:rsid w:val="00CE6A2B"/>
    <w:rsid w:val="00D2796C"/>
    <w:rsid w:val="00D8488C"/>
    <w:rsid w:val="00D95D7E"/>
    <w:rsid w:val="00DD6432"/>
    <w:rsid w:val="00E07405"/>
    <w:rsid w:val="00F273D1"/>
    <w:rsid w:val="00F864B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0FAE813"/>
  <w15:docId w15:val="{1FF3D6ED-7F2B-414B-924C-94A592B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GB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F02"/>
  </w:style>
  <w:style w:type="paragraph" w:styleId="Footer">
    <w:name w:val="footer"/>
    <w:basedOn w:val="Normal"/>
    <w:link w:val="FooterChar"/>
    <w:uiPriority w:val="99"/>
    <w:unhideWhenUsed/>
    <w:rsid w:val="002E4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70D1-2C00-4E99-9318-F2B15A35CF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E9477B-4FDF-40DF-A7D8-C0F9AEF0AD41}"/>
</file>

<file path=customXml/itemProps3.xml><?xml version="1.0" encoding="utf-8"?>
<ds:datastoreItem xmlns:ds="http://schemas.openxmlformats.org/officeDocument/2006/customXml" ds:itemID="{3022DC36-2BAD-4B28-B37A-54EACA4D1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1CB34-7356-4EBA-B60D-080FD592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Lipsham, Anne (AKL-FCB)</dc:creator>
  <cp:lastModifiedBy>Natasha Galloway</cp:lastModifiedBy>
  <cp:revision>8</cp:revision>
  <cp:lastPrinted>2018-11-13T22:57:00Z</cp:lastPrinted>
  <dcterms:created xsi:type="dcterms:W3CDTF">2018-11-14T00:57:00Z</dcterms:created>
  <dcterms:modified xsi:type="dcterms:W3CDTF">2018-11-23T01:57:00Z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